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Hr Igor Taro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Siseminister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11.06.25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KIRJALIK KÜSIMUS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Politsei tegevusest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Lugupeetud siseminister!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ERR-i teatel soovis Eesti politsei üle kuulata Iisraeli koondise kapteni Eli Dasa pärast seda, kui ta pressikonverentsil rääkis oma tööst Venemaa jalgpalliklubis. Jutt käib välisriigi kodanikust, kes viibis Eestis seaduslikel alustel.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Seoses sellega palun Teil vastata alljärgnevatele küsimustele: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Mis täpsemalt tingis politsei huvi Eli Dasa vastu ning millised tema ütlused ajendasid politseid teda ülekuulamisele kutsuma?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Kas Eli Dasa ütlustes esines seaduserikkumise või avaliku korra rikkumise tunnuseid ja milliseid täpsemalt?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Kui selliseid tunnuseid ei olnud, siis mis konkreetselt ajendas politseid tema vastu huvi tundma?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Kas juhtunule järgnes reaktsioon Iisraeli diplomaatide või meedia poolt?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t xml:space="preserve">Lugupidamisega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(allkirjastatud digitaalselt)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 Tšaplõgin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Riigikogu liige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